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4D8855">
      <w:pPr>
        <w:spacing w:line="383" w:lineRule="auto"/>
        <w:rPr>
          <w:rFonts w:ascii="Arial"/>
          <w:sz w:val="21"/>
        </w:rPr>
      </w:pPr>
    </w:p>
    <w:p w14:paraId="24946DD0">
      <w:pPr>
        <w:spacing w:before="94" w:line="219" w:lineRule="auto"/>
        <w:ind w:left="559"/>
        <w:jc w:val="center"/>
        <w:outlineLvl w:val="0"/>
        <w:rPr>
          <w:rFonts w:ascii="宋体" w:hAnsi="宋体" w:eastAsia="宋体" w:cs="宋体"/>
          <w:sz w:val="29"/>
          <w:szCs w:val="29"/>
        </w:rPr>
      </w:pPr>
      <w:r>
        <w:rPr>
          <w:rFonts w:ascii="宋体" w:hAnsi="宋体" w:eastAsia="宋体" w:cs="宋体"/>
          <w:b/>
          <w:bCs/>
          <w:spacing w:val="-6"/>
          <w:sz w:val="29"/>
          <w:szCs w:val="29"/>
        </w:rPr>
        <w:t>肠内营养补充剂原材料采购详表(共8个品种)</w:t>
      </w:r>
    </w:p>
    <w:p w14:paraId="1C316D0F">
      <w:pPr>
        <w:spacing w:before="183"/>
      </w:pPr>
    </w:p>
    <w:tbl>
      <w:tblPr>
        <w:tblStyle w:val="4"/>
        <w:tblW w:w="8073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04"/>
        <w:gridCol w:w="4781"/>
        <w:gridCol w:w="2588"/>
      </w:tblGrid>
      <w:tr w14:paraId="4685E8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4" w:hRule="atLeast"/>
        </w:trPr>
        <w:tc>
          <w:tcPr>
            <w:tcW w:w="704" w:type="dxa"/>
            <w:vAlign w:val="top"/>
          </w:tcPr>
          <w:p w14:paraId="47CF8C27">
            <w:pPr>
              <w:pStyle w:val="5"/>
              <w:spacing w:before="266" w:line="221" w:lineRule="auto"/>
              <w:ind w:left="105"/>
            </w:pPr>
            <w:r>
              <w:rPr>
                <w:spacing w:val="7"/>
              </w:rPr>
              <w:t>序号</w:t>
            </w:r>
          </w:p>
        </w:tc>
        <w:tc>
          <w:tcPr>
            <w:tcW w:w="4781" w:type="dxa"/>
            <w:vAlign w:val="top"/>
          </w:tcPr>
          <w:p w14:paraId="5255DB85">
            <w:pPr>
              <w:pStyle w:val="5"/>
              <w:spacing w:before="266" w:line="221" w:lineRule="auto"/>
              <w:ind w:left="681"/>
            </w:pPr>
            <w:r>
              <w:rPr>
                <w:spacing w:val="3"/>
              </w:rPr>
              <w:t>物品名称</w:t>
            </w:r>
          </w:p>
        </w:tc>
        <w:tc>
          <w:tcPr>
            <w:tcW w:w="2588" w:type="dxa"/>
            <w:vAlign w:val="top"/>
          </w:tcPr>
          <w:p w14:paraId="7CB6573F">
            <w:pPr>
              <w:pStyle w:val="5"/>
              <w:spacing w:before="265" w:line="219" w:lineRule="auto"/>
              <w:ind w:left="423"/>
            </w:pPr>
            <w:r>
              <w:rPr>
                <w:spacing w:val="5"/>
              </w:rPr>
              <w:t>规格</w:t>
            </w:r>
          </w:p>
        </w:tc>
      </w:tr>
      <w:tr w14:paraId="04272C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9" w:hRule="atLeast"/>
        </w:trPr>
        <w:tc>
          <w:tcPr>
            <w:tcW w:w="704" w:type="dxa"/>
            <w:vAlign w:val="top"/>
          </w:tcPr>
          <w:p w14:paraId="0800B79B">
            <w:pPr>
              <w:pStyle w:val="5"/>
              <w:spacing w:before="294" w:line="241" w:lineRule="auto"/>
              <w:ind w:left="284"/>
            </w:pPr>
            <w:r>
              <w:t>1</w:t>
            </w:r>
          </w:p>
        </w:tc>
        <w:tc>
          <w:tcPr>
            <w:tcW w:w="4781" w:type="dxa"/>
            <w:vAlign w:val="top"/>
          </w:tcPr>
          <w:p w14:paraId="0F05E152">
            <w:pPr>
              <w:pStyle w:val="5"/>
              <w:spacing w:before="269" w:line="219" w:lineRule="auto"/>
            </w:pPr>
            <w:r>
              <w:rPr>
                <w:spacing w:val="5"/>
              </w:rPr>
              <w:t>无糖酸奶(液体剂)</w:t>
            </w:r>
          </w:p>
        </w:tc>
        <w:tc>
          <w:tcPr>
            <w:tcW w:w="2588" w:type="dxa"/>
            <w:vAlign w:val="top"/>
          </w:tcPr>
          <w:p w14:paraId="5357ADAB">
            <w:pPr>
              <w:pStyle w:val="5"/>
              <w:spacing w:before="262" w:line="214" w:lineRule="auto"/>
              <w:ind w:left="74"/>
            </w:pPr>
            <w:r>
              <w:rPr>
                <w:spacing w:val="1"/>
              </w:rPr>
              <w:t>&lt;800g/瓶</w:t>
            </w:r>
          </w:p>
        </w:tc>
      </w:tr>
      <w:tr w14:paraId="2463DC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9" w:hRule="atLeast"/>
        </w:trPr>
        <w:tc>
          <w:tcPr>
            <w:tcW w:w="704" w:type="dxa"/>
            <w:vAlign w:val="top"/>
          </w:tcPr>
          <w:p w14:paraId="32314E31">
            <w:pPr>
              <w:pStyle w:val="5"/>
              <w:spacing w:before="295" w:line="241" w:lineRule="auto"/>
              <w:ind w:left="284"/>
            </w:pPr>
            <w:r>
              <w:t>2</w:t>
            </w:r>
          </w:p>
        </w:tc>
        <w:tc>
          <w:tcPr>
            <w:tcW w:w="4781" w:type="dxa"/>
            <w:vAlign w:val="top"/>
          </w:tcPr>
          <w:p w14:paraId="7B9B504F">
            <w:pPr>
              <w:pStyle w:val="5"/>
              <w:spacing w:before="111" w:line="232" w:lineRule="auto"/>
              <w:ind w:right="163"/>
            </w:pPr>
            <w:r>
              <w:rPr>
                <w:spacing w:val="1"/>
              </w:rPr>
              <w:t>膳食纤维益生元益</w:t>
            </w:r>
            <w:r>
              <w:rPr>
                <w:spacing w:val="5"/>
              </w:rPr>
              <w:t>生菌复配粉(粉剂)</w:t>
            </w:r>
          </w:p>
        </w:tc>
        <w:tc>
          <w:tcPr>
            <w:tcW w:w="2588" w:type="dxa"/>
            <w:vAlign w:val="top"/>
          </w:tcPr>
          <w:p w14:paraId="29C64792">
            <w:pPr>
              <w:pStyle w:val="5"/>
              <w:spacing w:before="263" w:line="214" w:lineRule="auto"/>
              <w:ind w:left="74"/>
            </w:pPr>
            <w:r>
              <w:rPr>
                <w:spacing w:val="1"/>
              </w:rPr>
              <w:t>≤10g/条</w:t>
            </w:r>
          </w:p>
        </w:tc>
      </w:tr>
      <w:tr w14:paraId="0E07BC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9" w:hRule="atLeast"/>
        </w:trPr>
        <w:tc>
          <w:tcPr>
            <w:tcW w:w="704" w:type="dxa"/>
            <w:vAlign w:val="top"/>
          </w:tcPr>
          <w:p w14:paraId="65D2D5AD">
            <w:pPr>
              <w:pStyle w:val="5"/>
              <w:spacing w:before="296"/>
              <w:ind w:left="284"/>
            </w:pPr>
            <w:r>
              <w:t>3</w:t>
            </w:r>
          </w:p>
        </w:tc>
        <w:tc>
          <w:tcPr>
            <w:tcW w:w="4781" w:type="dxa"/>
            <w:vAlign w:val="top"/>
          </w:tcPr>
          <w:p w14:paraId="5C97623F">
            <w:pPr>
              <w:pStyle w:val="5"/>
              <w:spacing w:before="113" w:line="247" w:lineRule="auto"/>
              <w:ind w:right="267"/>
            </w:pPr>
            <w:r>
              <w:rPr>
                <w:spacing w:val="1"/>
              </w:rPr>
              <w:t>维生素D固体饮料</w:t>
            </w:r>
            <w:r>
              <w:rPr>
                <w:spacing w:val="13"/>
              </w:rPr>
              <w:t>(粉剂)</w:t>
            </w:r>
          </w:p>
        </w:tc>
        <w:tc>
          <w:tcPr>
            <w:tcW w:w="2588" w:type="dxa"/>
            <w:vAlign w:val="top"/>
          </w:tcPr>
          <w:p w14:paraId="5C287361">
            <w:pPr>
              <w:pStyle w:val="5"/>
              <w:spacing w:before="264" w:line="214" w:lineRule="auto"/>
              <w:ind w:left="74"/>
            </w:pPr>
            <w:r>
              <w:rPr>
                <w:spacing w:val="2"/>
              </w:rPr>
              <w:t>≤1g/条</w:t>
            </w:r>
          </w:p>
        </w:tc>
      </w:tr>
      <w:tr w14:paraId="075DB7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9" w:hRule="atLeast"/>
        </w:trPr>
        <w:tc>
          <w:tcPr>
            <w:tcW w:w="704" w:type="dxa"/>
            <w:vAlign w:val="top"/>
          </w:tcPr>
          <w:p w14:paraId="590EB1F3">
            <w:pPr>
              <w:pStyle w:val="5"/>
              <w:spacing w:before="287" w:line="241" w:lineRule="auto"/>
              <w:ind w:left="284"/>
            </w:pPr>
            <w:r>
              <w:t>4</w:t>
            </w:r>
          </w:p>
        </w:tc>
        <w:tc>
          <w:tcPr>
            <w:tcW w:w="4781" w:type="dxa"/>
            <w:vAlign w:val="top"/>
          </w:tcPr>
          <w:p w14:paraId="02ABC7B7">
            <w:pPr>
              <w:pStyle w:val="5"/>
              <w:spacing w:before="92"/>
              <w:ind w:right="207"/>
            </w:pPr>
            <w:r>
              <w:rPr>
                <w:spacing w:val="1"/>
              </w:rPr>
              <w:t>多维生素固体饮料</w:t>
            </w:r>
            <w:r>
              <w:rPr>
                <w:spacing w:val="13"/>
              </w:rPr>
              <w:t>(粉剂)</w:t>
            </w:r>
          </w:p>
        </w:tc>
        <w:tc>
          <w:tcPr>
            <w:tcW w:w="2588" w:type="dxa"/>
            <w:vAlign w:val="top"/>
          </w:tcPr>
          <w:p w14:paraId="079330C4">
            <w:pPr>
              <w:pStyle w:val="5"/>
              <w:spacing w:before="255" w:line="214" w:lineRule="auto"/>
              <w:ind w:left="74"/>
            </w:pPr>
            <w:r>
              <w:rPr>
                <w:spacing w:val="2"/>
              </w:rPr>
              <w:t>≤1g/条</w:t>
            </w:r>
          </w:p>
        </w:tc>
      </w:tr>
      <w:tr w14:paraId="775BDB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9" w:hRule="atLeast"/>
        </w:trPr>
        <w:tc>
          <w:tcPr>
            <w:tcW w:w="704" w:type="dxa"/>
            <w:vAlign w:val="top"/>
          </w:tcPr>
          <w:p w14:paraId="30361F87">
            <w:pPr>
              <w:pStyle w:val="5"/>
              <w:spacing w:before="288"/>
              <w:ind w:left="284"/>
            </w:pPr>
            <w:r>
              <w:t>5</w:t>
            </w:r>
          </w:p>
        </w:tc>
        <w:tc>
          <w:tcPr>
            <w:tcW w:w="4781" w:type="dxa"/>
            <w:vAlign w:val="top"/>
          </w:tcPr>
          <w:p w14:paraId="10EC16FC">
            <w:pPr>
              <w:pStyle w:val="5"/>
              <w:spacing w:before="263" w:line="219" w:lineRule="auto"/>
            </w:pPr>
            <w:r>
              <w:rPr>
                <w:spacing w:val="5"/>
              </w:rPr>
              <w:t>钾固体饮料(粉剂)</w:t>
            </w:r>
          </w:p>
        </w:tc>
        <w:tc>
          <w:tcPr>
            <w:tcW w:w="2588" w:type="dxa"/>
            <w:vAlign w:val="top"/>
          </w:tcPr>
          <w:p w14:paraId="288A8F52">
            <w:pPr>
              <w:pStyle w:val="5"/>
              <w:spacing w:before="256" w:line="214" w:lineRule="auto"/>
              <w:ind w:left="74"/>
            </w:pPr>
            <w:r>
              <w:rPr>
                <w:spacing w:val="2"/>
              </w:rPr>
              <w:t>≤3g/条</w:t>
            </w:r>
          </w:p>
        </w:tc>
      </w:tr>
      <w:tr w14:paraId="6B1C0F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9" w:hRule="atLeast"/>
        </w:trPr>
        <w:tc>
          <w:tcPr>
            <w:tcW w:w="704" w:type="dxa"/>
            <w:vAlign w:val="top"/>
          </w:tcPr>
          <w:p w14:paraId="3E64EAA5">
            <w:pPr>
              <w:spacing w:line="299" w:lineRule="auto"/>
              <w:rPr>
                <w:rFonts w:ascii="Arial"/>
                <w:sz w:val="21"/>
              </w:rPr>
            </w:pPr>
          </w:p>
          <w:p w14:paraId="40E6A392">
            <w:pPr>
              <w:pStyle w:val="5"/>
              <w:spacing w:before="78"/>
              <w:ind w:left="284"/>
            </w:pPr>
            <w:r>
              <w:t>6</w:t>
            </w:r>
          </w:p>
        </w:tc>
        <w:tc>
          <w:tcPr>
            <w:tcW w:w="4781" w:type="dxa"/>
            <w:vAlign w:val="top"/>
          </w:tcPr>
          <w:p w14:paraId="1EA5A10C">
            <w:pPr>
              <w:pStyle w:val="5"/>
              <w:spacing w:before="57" w:line="221" w:lineRule="auto"/>
              <w:ind w:right="71"/>
            </w:pPr>
            <w:r>
              <w:rPr>
                <w:spacing w:val="1"/>
              </w:rPr>
              <w:t>高蛋白高膳食纤维</w:t>
            </w:r>
            <w:r>
              <w:rPr>
                <w:spacing w:val="48"/>
              </w:rPr>
              <w:t>型营养补充剂(固</w:t>
            </w:r>
            <w:r>
              <w:rPr>
                <w:spacing w:val="-5"/>
              </w:rPr>
              <w:t>体</w:t>
            </w:r>
            <w:r>
              <w:rPr>
                <w:spacing w:val="-48"/>
              </w:rPr>
              <w:t xml:space="preserve"> </w:t>
            </w:r>
            <w:r>
              <w:rPr>
                <w:spacing w:val="-5"/>
              </w:rPr>
              <w:t>)</w:t>
            </w:r>
          </w:p>
        </w:tc>
        <w:tc>
          <w:tcPr>
            <w:tcW w:w="2588" w:type="dxa"/>
            <w:vAlign w:val="top"/>
          </w:tcPr>
          <w:p w14:paraId="417BC520">
            <w:pPr>
              <w:spacing w:line="268" w:lineRule="auto"/>
              <w:rPr>
                <w:rFonts w:ascii="Arial"/>
                <w:sz w:val="21"/>
              </w:rPr>
            </w:pPr>
          </w:p>
          <w:p w14:paraId="57695C18">
            <w:pPr>
              <w:pStyle w:val="5"/>
              <w:spacing w:before="78" w:line="214" w:lineRule="auto"/>
              <w:ind w:left="74"/>
            </w:pPr>
            <w:r>
              <w:rPr>
                <w:spacing w:val="1"/>
              </w:rPr>
              <w:t>≤25g/块</w:t>
            </w:r>
          </w:p>
        </w:tc>
      </w:tr>
      <w:tr w14:paraId="429032B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9" w:hRule="atLeast"/>
        </w:trPr>
        <w:tc>
          <w:tcPr>
            <w:tcW w:w="704" w:type="dxa"/>
            <w:vAlign w:val="top"/>
          </w:tcPr>
          <w:p w14:paraId="349C1800">
            <w:pPr>
              <w:spacing w:line="290" w:lineRule="auto"/>
              <w:rPr>
                <w:rFonts w:ascii="Arial"/>
                <w:sz w:val="21"/>
              </w:rPr>
            </w:pPr>
          </w:p>
          <w:p w14:paraId="04D43787">
            <w:pPr>
              <w:pStyle w:val="5"/>
              <w:spacing w:before="78"/>
              <w:ind w:left="284"/>
            </w:pPr>
            <w:r>
              <w:t>7</w:t>
            </w:r>
          </w:p>
        </w:tc>
        <w:tc>
          <w:tcPr>
            <w:tcW w:w="4781" w:type="dxa"/>
            <w:vAlign w:val="top"/>
          </w:tcPr>
          <w:p w14:paraId="545F0D81">
            <w:pPr>
              <w:pStyle w:val="5"/>
              <w:spacing w:before="35" w:line="224" w:lineRule="auto"/>
              <w:ind w:right="200"/>
              <w:jc w:val="both"/>
            </w:pPr>
            <w:r>
              <w:rPr>
                <w:spacing w:val="1"/>
              </w:rPr>
              <w:t>高蛋白高膳食纤维</w:t>
            </w:r>
            <w:r>
              <w:rPr>
                <w:spacing w:val="15"/>
              </w:rPr>
              <w:t>低碳水化合物型营</w:t>
            </w:r>
            <w:r>
              <w:rPr>
                <w:spacing w:val="6"/>
              </w:rPr>
              <w:t>养补充剂(粉剂)</w:t>
            </w:r>
          </w:p>
        </w:tc>
        <w:tc>
          <w:tcPr>
            <w:tcW w:w="2588" w:type="dxa"/>
            <w:vAlign w:val="top"/>
          </w:tcPr>
          <w:p w14:paraId="5AE15790">
            <w:pPr>
              <w:spacing w:line="259" w:lineRule="auto"/>
              <w:rPr>
                <w:rFonts w:ascii="Arial"/>
                <w:sz w:val="21"/>
              </w:rPr>
            </w:pPr>
          </w:p>
          <w:p w14:paraId="16B3CCC0">
            <w:pPr>
              <w:pStyle w:val="5"/>
              <w:spacing w:before="78" w:line="214" w:lineRule="auto"/>
              <w:ind w:left="74"/>
            </w:pPr>
            <w:r>
              <w:rPr>
                <w:spacing w:val="1"/>
              </w:rPr>
              <w:t>≤13g/袋</w:t>
            </w:r>
          </w:p>
        </w:tc>
      </w:tr>
      <w:tr w14:paraId="75F208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9" w:hRule="atLeast"/>
        </w:trPr>
        <w:tc>
          <w:tcPr>
            <w:tcW w:w="704" w:type="dxa"/>
            <w:vAlign w:val="top"/>
          </w:tcPr>
          <w:p w14:paraId="5C22FE23">
            <w:pPr>
              <w:pStyle w:val="5"/>
              <w:spacing w:before="291"/>
              <w:ind w:left="284"/>
            </w:pPr>
            <w:r>
              <w:t>8</w:t>
            </w:r>
          </w:p>
        </w:tc>
        <w:tc>
          <w:tcPr>
            <w:tcW w:w="4781" w:type="dxa"/>
            <w:vAlign w:val="top"/>
          </w:tcPr>
          <w:p w14:paraId="1133350E">
            <w:pPr>
              <w:pStyle w:val="5"/>
              <w:spacing w:before="106" w:line="247" w:lineRule="auto"/>
              <w:ind w:right="188"/>
            </w:pPr>
            <w:r>
              <w:rPr>
                <w:spacing w:val="3"/>
              </w:rPr>
              <w:t>复合维生素矿物质</w:t>
            </w:r>
            <w:bookmarkStart w:id="0" w:name="_GoBack"/>
            <w:bookmarkEnd w:id="0"/>
            <w:r>
              <w:rPr>
                <w:spacing w:val="7"/>
              </w:rPr>
              <w:t>片剂</w:t>
            </w:r>
          </w:p>
        </w:tc>
        <w:tc>
          <w:tcPr>
            <w:tcW w:w="2588" w:type="dxa"/>
            <w:vAlign w:val="top"/>
          </w:tcPr>
          <w:p w14:paraId="0CC69E3B">
            <w:pPr>
              <w:pStyle w:val="5"/>
              <w:spacing w:before="259" w:line="214" w:lineRule="auto"/>
              <w:ind w:left="74"/>
            </w:pPr>
            <w:r>
              <w:rPr>
                <w:spacing w:val="1"/>
              </w:rPr>
              <w:t>≤72g/瓶</w:t>
            </w:r>
          </w:p>
        </w:tc>
      </w:tr>
    </w:tbl>
    <w:p w14:paraId="7062A6BE">
      <w:pPr>
        <w:rPr>
          <w:rFonts w:ascii="Arial"/>
          <w:sz w:val="21"/>
        </w:rPr>
      </w:pPr>
    </w:p>
    <w:sectPr>
      <w:pgSz w:w="11740" w:h="16660"/>
      <w:pgMar w:top="1416" w:right="1155" w:bottom="0" w:left="1174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1EC745A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240</Words>
  <Characters>344</Characters>
  <TotalTime>1</TotalTime>
  <ScaleCrop>false</ScaleCrop>
  <LinksUpToDate>false</LinksUpToDate>
  <CharactersWithSpaces>354</CharactersWithSpaces>
  <Application>WPS Office_12.1.0.23125_F1E327BC-269C-435d-A152-05C5408002CA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2025-11-13T10:38:00Z</dcterms:created>
  <dc:creator>Administrator</dc:creator>
  <cp:lastModifiedBy>WPS_1665934789</cp:lastModifiedBy>
  <dcterms:modified xsi:type="dcterms:W3CDTF">2025-11-13T02:42:39Z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2025-11-13T10:38:37Z</vt:filetime>
  </property>
  <property fmtid="{D5CDD505-2E9C-101B-9397-08002B2CF9AE}" pid="4" name="UsrData">
    <vt:lpwstr>691544ab60c8d2001f91189bwl</vt:lpwstr>
  </property>
  <property fmtid="{D5CDD505-2E9C-101B-9397-08002B2CF9AE}" pid="5" name="KSOTemplateDocerSaveRecord">
    <vt:lpwstr>eyJoZGlkIjoiYWNiYTE2YmEzMWZmMjY3ZGY5MjQxNjNhN2YxZmNmYTMiLCJ1c2VySWQiOiIxNDIyNDE2NDk2In0=</vt:lpwstr>
  </property>
  <property fmtid="{D5CDD505-2E9C-101B-9397-08002B2CF9AE}" pid="6" name="KSOProductBuildVer">
    <vt:lpwstr>2052-12.1.0.23125</vt:lpwstr>
  </property>
  <property fmtid="{D5CDD505-2E9C-101B-9397-08002B2CF9AE}" pid="7" name="ICV">
    <vt:lpwstr>16ECE82BC2B24B2CA8E8189B9FE58596_12</vt:lpwstr>
  </property>
</Properties>
</file>