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B" w:rsidRDefault="00D6425C" w:rsidP="00D6425C">
      <w:pPr>
        <w:jc w:val="center"/>
        <w:rPr>
          <w:rFonts w:ascii="宋体" w:hAnsi="宋体"/>
          <w:b/>
          <w:sz w:val="32"/>
          <w:szCs w:val="30"/>
          <w:u w:val="single"/>
        </w:rPr>
      </w:pPr>
      <w:r w:rsidRPr="00D6425C">
        <w:rPr>
          <w:rFonts w:ascii="宋体" w:hAnsi="宋体" w:hint="eastAsia"/>
          <w:b/>
          <w:sz w:val="32"/>
          <w:szCs w:val="30"/>
          <w:u w:val="single"/>
        </w:rPr>
        <w:t>XX（项目名称）实验方案</w:t>
      </w:r>
    </w:p>
    <w:p w:rsidR="00FA01FA" w:rsidRPr="002B7324" w:rsidRDefault="00FA01FA" w:rsidP="00FA01FA">
      <w:pPr>
        <w:rPr>
          <w:rFonts w:ascii="宋体" w:hAnsi="宋体"/>
          <w:b/>
          <w:sz w:val="28"/>
          <w:szCs w:val="30"/>
        </w:rPr>
      </w:pPr>
      <w:r w:rsidRPr="002B7324">
        <w:rPr>
          <w:rFonts w:ascii="宋体" w:hAnsi="宋体" w:hint="eastAsia"/>
          <w:b/>
          <w:sz w:val="28"/>
          <w:szCs w:val="30"/>
        </w:rPr>
        <w:t>版本号及日期：</w:t>
      </w:r>
      <w:r w:rsidR="002B7324" w:rsidRPr="002B7324">
        <w:rPr>
          <w:rFonts w:ascii="宋体" w:hAnsi="宋体" w:hint="eastAsia"/>
          <w:b/>
          <w:color w:val="FF0000"/>
          <w:sz w:val="24"/>
          <w:szCs w:val="30"/>
        </w:rPr>
        <w:t>（例如2019-01-28第一版）</w:t>
      </w:r>
    </w:p>
    <w:p w:rsidR="00D6425C" w:rsidRPr="009F77CD" w:rsidRDefault="00D6425C" w:rsidP="00D6425C">
      <w:pPr>
        <w:pStyle w:val="a6"/>
        <w:spacing w:line="264" w:lineRule="auto"/>
        <w:rPr>
          <w:rFonts w:ascii="Times New Roman" w:hAnsi="宋体" w:cs="Times New Roman"/>
          <w:color w:val="000000"/>
        </w:rPr>
      </w:pPr>
      <w:r w:rsidRPr="00D6425C">
        <w:rPr>
          <w:rFonts w:hint="eastAsia"/>
          <w:b/>
          <w:sz w:val="28"/>
          <w:szCs w:val="28"/>
        </w:rPr>
        <w:t>一、实验目的及背景</w:t>
      </w:r>
      <w:r w:rsidRPr="00D6425C">
        <w:rPr>
          <w:rFonts w:ascii="Times New Roman" w:hAnsi="宋体" w:hint="eastAsia"/>
          <w:color w:val="000000"/>
        </w:rPr>
        <w:t>（</w:t>
      </w:r>
      <w:r w:rsidRPr="009F77CD">
        <w:rPr>
          <w:rFonts w:ascii="Times New Roman" w:hAnsi="宋体" w:hint="eastAsia"/>
          <w:color w:val="000000"/>
        </w:rPr>
        <w:t>临床前研究中有临床意义的发现和与该试验有关的临床试验结果</w:t>
      </w:r>
      <w:r>
        <w:rPr>
          <w:rFonts w:ascii="Times New Roman" w:hAnsi="宋体" w:hint="eastAsia"/>
          <w:color w:val="000000"/>
        </w:rPr>
        <w:t>；</w:t>
      </w:r>
      <w:r w:rsidRPr="009F77CD">
        <w:rPr>
          <w:rFonts w:ascii="Times New Roman" w:hAnsi="宋体" w:hint="eastAsia"/>
          <w:color w:val="000000"/>
        </w:rPr>
        <w:t>已知对人体的可能危险与受益</w:t>
      </w:r>
      <w:r w:rsidR="00F50AE9">
        <w:rPr>
          <w:rFonts w:ascii="Times New Roman" w:hAnsi="宋体" w:hint="eastAsia"/>
          <w:color w:val="000000"/>
        </w:rPr>
        <w:t>,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F50AE9" w:rsidRPr="00F50AE9">
        <w:rPr>
          <w:rFonts w:ascii="Times New Roman" w:hAnsi="宋体" w:hint="eastAsia"/>
          <w:b/>
          <w:color w:val="000000"/>
        </w:rPr>
        <w:t>500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6C05DB" w:rsidRPr="00D6425C" w:rsidRDefault="006C05DB" w:rsidP="006C05DB">
      <w:pPr>
        <w:rPr>
          <w:b/>
          <w:sz w:val="28"/>
          <w:szCs w:val="28"/>
        </w:rPr>
      </w:pPr>
    </w:p>
    <w:p w:rsidR="006C05DB" w:rsidRPr="005A59CC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D6425C" w:rsidRPr="00D6425C" w:rsidRDefault="00D6425C" w:rsidP="00D6425C">
      <w:pPr>
        <w:pStyle w:val="a6"/>
        <w:spacing w:line="360" w:lineRule="auto"/>
        <w:rPr>
          <w:rFonts w:ascii="Times New Roman" w:hAnsi="宋体"/>
          <w:color w:val="000000"/>
        </w:rPr>
      </w:pPr>
      <w:r w:rsidRPr="00D6425C">
        <w:rPr>
          <w:rFonts w:hint="eastAsia"/>
          <w:b/>
          <w:sz w:val="28"/>
          <w:szCs w:val="28"/>
        </w:rPr>
        <w:t>二、实验路线</w:t>
      </w:r>
      <w:r w:rsidRPr="00D6425C">
        <w:rPr>
          <w:rFonts w:ascii="Times New Roman" w:hAnsi="宋体" w:hint="eastAsia"/>
          <w:color w:val="000000"/>
        </w:rPr>
        <w:t>（</w:t>
      </w:r>
      <w:r>
        <w:rPr>
          <w:rFonts w:ascii="Times New Roman" w:hAnsi="宋体" w:hint="eastAsia"/>
          <w:color w:val="000000"/>
        </w:rPr>
        <w:t>例：</w:t>
      </w:r>
      <w:r w:rsidRPr="009F77CD">
        <w:rPr>
          <w:rFonts w:ascii="Times New Roman" w:hAnsi="宋体" w:hint="eastAsia"/>
          <w:color w:val="000000"/>
        </w:rPr>
        <w:t>试验设计的类型，随机化分组方法及设盲的水平；受试者的入选标准，排除标准和剔除标准，选择受试者的步骤，受试者分配的方法</w:t>
      </w:r>
      <w:r>
        <w:rPr>
          <w:rFonts w:ascii="Times New Roman" w:hAnsi="宋体" w:hint="eastAsia"/>
          <w:color w:val="000000"/>
        </w:rPr>
        <w:t>；</w:t>
      </w:r>
      <w:r w:rsidRPr="00C6140A">
        <w:rPr>
          <w:rFonts w:ascii="Times New Roman" w:hAnsi="宋体" w:hint="eastAsia"/>
          <w:color w:val="000000"/>
        </w:rPr>
        <w:t>数据管理和数据可溯源性的规定；</w:t>
      </w:r>
    </w:p>
    <w:p w:rsidR="00D6425C" w:rsidRPr="00D6425C" w:rsidRDefault="00D6425C" w:rsidP="00D6425C">
      <w:pPr>
        <w:pStyle w:val="a6"/>
        <w:spacing w:line="360" w:lineRule="auto"/>
        <w:rPr>
          <w:rFonts w:ascii="Times New Roman" w:hAnsi="宋体"/>
          <w:color w:val="000000"/>
        </w:rPr>
      </w:pPr>
      <w:r w:rsidRPr="00C6140A">
        <w:rPr>
          <w:rFonts w:ascii="Times New Roman" w:hAnsi="宋体" w:hint="eastAsia"/>
          <w:color w:val="000000"/>
        </w:rPr>
        <w:t>临床试验的质量控制与质量保证；</w:t>
      </w:r>
      <w:r>
        <w:rPr>
          <w:rFonts w:ascii="Times New Roman" w:hAnsi="宋体" w:hint="eastAsia"/>
          <w:color w:val="000000"/>
        </w:rPr>
        <w:t>受试者招募方法和获得知情同意书过程；</w:t>
      </w:r>
      <w:r w:rsidRPr="00C6140A">
        <w:rPr>
          <w:rFonts w:ascii="Times New Roman" w:hAnsi="宋体" w:hint="eastAsia"/>
          <w:color w:val="000000"/>
        </w:rPr>
        <w:t>试验预期的进度和完成日期；</w:t>
      </w:r>
      <w:r w:rsidRPr="00D6425C">
        <w:rPr>
          <w:rFonts w:ascii="Times New Roman" w:hAnsi="宋体"/>
          <w:color w:val="000000"/>
        </w:rPr>
        <w:t xml:space="preserve"> </w:t>
      </w:r>
      <w:r w:rsidRPr="00C6140A">
        <w:rPr>
          <w:rFonts w:ascii="Times New Roman" w:hAnsi="宋体" w:hint="eastAsia"/>
          <w:color w:val="000000"/>
        </w:rPr>
        <w:t>试验结束后的随访和医疗措施；各方承担的职责及其他有关规定</w:t>
      </w:r>
      <w:r w:rsidR="00F50AE9">
        <w:rPr>
          <w:rFonts w:ascii="Times New Roman" w:hAnsi="宋体" w:hint="eastAsia"/>
          <w:color w:val="000000"/>
        </w:rPr>
        <w:t>，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EE0261">
        <w:rPr>
          <w:rFonts w:ascii="Times New Roman" w:hAnsi="宋体" w:hint="eastAsia"/>
          <w:b/>
          <w:color w:val="000000"/>
        </w:rPr>
        <w:t>2</w:t>
      </w:r>
      <w:r w:rsidR="00F50AE9">
        <w:rPr>
          <w:rFonts w:ascii="Times New Roman" w:hAnsi="宋体" w:hint="eastAsia"/>
          <w:b/>
          <w:color w:val="000000"/>
        </w:rPr>
        <w:t>0</w:t>
      </w:r>
      <w:r w:rsidR="00F50AE9" w:rsidRPr="00F50AE9">
        <w:rPr>
          <w:rFonts w:ascii="Times New Roman" w:hAnsi="宋体" w:hint="eastAsia"/>
          <w:b/>
          <w:color w:val="000000"/>
        </w:rPr>
        <w:t>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6C05DB" w:rsidRPr="00D6425C" w:rsidRDefault="006C05DB" w:rsidP="00D6425C">
      <w:pPr>
        <w:pStyle w:val="a6"/>
        <w:spacing w:line="264" w:lineRule="auto"/>
        <w:rPr>
          <w:rFonts w:ascii="Times New Roman" w:hAnsi="宋体"/>
          <w:color w:val="000000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A458AD" w:rsidRPr="00D6425C" w:rsidRDefault="00A458AD" w:rsidP="00A458AD">
      <w:pPr>
        <w:pStyle w:val="a6"/>
        <w:spacing w:line="360" w:lineRule="auto"/>
        <w:rPr>
          <w:rFonts w:ascii="Times New Roman" w:hAnsi="宋体"/>
          <w:color w:val="000000"/>
        </w:rPr>
      </w:pPr>
      <w:r>
        <w:rPr>
          <w:rFonts w:hint="eastAsia"/>
          <w:b/>
          <w:sz w:val="28"/>
          <w:szCs w:val="28"/>
        </w:rPr>
        <w:t>三、知情同意过程</w:t>
      </w:r>
      <w:r w:rsidRPr="00D6425C">
        <w:rPr>
          <w:rFonts w:ascii="Times New Roman" w:hAnsi="宋体" w:hint="eastAsia"/>
          <w:color w:val="000000"/>
        </w:rPr>
        <w:t>（</w:t>
      </w:r>
      <w:r>
        <w:rPr>
          <w:rFonts w:ascii="Times New Roman" w:hAnsi="宋体" w:hint="eastAsia"/>
          <w:color w:val="000000"/>
        </w:rPr>
        <w:t>谁获取知情同意、获取知情同意地点、知情同意签字、是否申请免除知情同意</w:t>
      </w:r>
      <w:r w:rsidR="00F50AE9">
        <w:rPr>
          <w:rFonts w:ascii="Times New Roman" w:hAnsi="宋体" w:hint="eastAsia"/>
          <w:color w:val="000000"/>
        </w:rPr>
        <w:t>，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F50AE9">
        <w:rPr>
          <w:rFonts w:ascii="Times New Roman" w:hAnsi="宋体" w:hint="eastAsia"/>
          <w:b/>
          <w:color w:val="000000"/>
        </w:rPr>
        <w:t>2</w:t>
      </w:r>
      <w:r w:rsidR="00F50AE9" w:rsidRPr="00F50AE9">
        <w:rPr>
          <w:rFonts w:ascii="Times New Roman" w:hAnsi="宋体" w:hint="eastAsia"/>
          <w:b/>
          <w:color w:val="000000"/>
        </w:rPr>
        <w:t>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D6425C" w:rsidRDefault="00D6425C" w:rsidP="006C05DB">
      <w:pPr>
        <w:rPr>
          <w:b/>
          <w:sz w:val="28"/>
          <w:szCs w:val="28"/>
        </w:rPr>
      </w:pPr>
    </w:p>
    <w:p w:rsidR="00A458AD" w:rsidRDefault="00A458AD" w:rsidP="006C05DB">
      <w:pPr>
        <w:rPr>
          <w:sz w:val="28"/>
          <w:szCs w:val="28"/>
        </w:rPr>
      </w:pPr>
    </w:p>
    <w:p w:rsidR="006C05DB" w:rsidRDefault="00D6425C" w:rsidP="00D6425C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申请者</w:t>
      </w:r>
      <w:r w:rsidR="006C05DB">
        <w:rPr>
          <w:rFonts w:hint="eastAsia"/>
          <w:sz w:val="28"/>
          <w:szCs w:val="28"/>
        </w:rPr>
        <w:t>签名：</w:t>
      </w:r>
    </w:p>
    <w:p w:rsidR="00787C7C" w:rsidRDefault="006C0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sectPr w:rsidR="00787C7C" w:rsidSect="007A19FA">
      <w:headerReference w:type="default" r:id="rId7"/>
      <w:footerReference w:type="default" r:id="rId8"/>
      <w:pgSz w:w="11906" w:h="16838"/>
      <w:pgMar w:top="1440" w:right="128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A4" w:rsidRDefault="00B74AA4" w:rsidP="007A19FA">
      <w:r>
        <w:separator/>
      </w:r>
    </w:p>
  </w:endnote>
  <w:endnote w:type="continuationSeparator" w:id="0">
    <w:p w:rsidR="00B74AA4" w:rsidRDefault="00B74AA4" w:rsidP="007A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37" w:rsidRDefault="006C05DB">
    <w:pPr>
      <w:pStyle w:val="a4"/>
      <w:ind w:firstLineChars="100" w:firstLine="18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X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X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A4" w:rsidRDefault="00B74AA4" w:rsidP="007A19FA">
      <w:r>
        <w:separator/>
      </w:r>
    </w:p>
  </w:footnote>
  <w:footnote w:type="continuationSeparator" w:id="0">
    <w:p w:rsidR="00B74AA4" w:rsidRDefault="00B74AA4" w:rsidP="007A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37" w:rsidRDefault="006C05DB">
    <w:pPr>
      <w:pStyle w:val="a3"/>
    </w:pPr>
    <w:r>
      <w:rPr>
        <w:rFonts w:hint="eastAsia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243"/>
    <w:multiLevelType w:val="hybridMultilevel"/>
    <w:tmpl w:val="C83C51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B520E40">
      <w:start w:val="1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4F84CCDC">
      <w:start w:val="1"/>
      <w:numFmt w:val="upperLetter"/>
      <w:lvlText w:val="%3．"/>
      <w:lvlJc w:val="right"/>
      <w:pPr>
        <w:tabs>
          <w:tab w:val="num" w:pos="1260"/>
        </w:tabs>
        <w:ind w:left="1260" w:hanging="420"/>
      </w:pPr>
      <w:rPr>
        <w:rFonts w:ascii="Times New Roman" w:eastAsia="Times New Roman" w:hAnsi="Times New Roman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5DB"/>
    <w:rsid w:val="002B7324"/>
    <w:rsid w:val="0030531C"/>
    <w:rsid w:val="00594149"/>
    <w:rsid w:val="005A766C"/>
    <w:rsid w:val="0068463D"/>
    <w:rsid w:val="006C05DB"/>
    <w:rsid w:val="006E47ED"/>
    <w:rsid w:val="006E60B5"/>
    <w:rsid w:val="0070215D"/>
    <w:rsid w:val="00787C7C"/>
    <w:rsid w:val="007A19FA"/>
    <w:rsid w:val="00811F4A"/>
    <w:rsid w:val="008758C5"/>
    <w:rsid w:val="008E19CE"/>
    <w:rsid w:val="00961C42"/>
    <w:rsid w:val="009D00E5"/>
    <w:rsid w:val="00A458AD"/>
    <w:rsid w:val="00B74AA4"/>
    <w:rsid w:val="00D6425C"/>
    <w:rsid w:val="00D942DC"/>
    <w:rsid w:val="00E53104"/>
    <w:rsid w:val="00EE0261"/>
    <w:rsid w:val="00F50AE9"/>
    <w:rsid w:val="00FA01FA"/>
    <w:rsid w:val="00FB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5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C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5DB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6C05DB"/>
    <w:rPr>
      <w:color w:val="FF0000"/>
      <w:sz w:val="28"/>
      <w:szCs w:val="28"/>
    </w:rPr>
  </w:style>
  <w:style w:type="character" w:customStyle="1" w:styleId="Char1">
    <w:name w:val="正文文本 Char"/>
    <w:basedOn w:val="a0"/>
    <w:link w:val="a5"/>
    <w:rsid w:val="006C05DB"/>
    <w:rPr>
      <w:rFonts w:ascii="Times New Roman" w:eastAsia="宋体" w:hAnsi="Times New Roman" w:cs="Times New Roman"/>
      <w:color w:val="FF0000"/>
      <w:sz w:val="28"/>
      <w:szCs w:val="28"/>
    </w:rPr>
  </w:style>
  <w:style w:type="paragraph" w:styleId="a6">
    <w:name w:val="Plain Text"/>
    <w:basedOn w:val="a"/>
    <w:link w:val="Char2"/>
    <w:uiPriority w:val="99"/>
    <w:rsid w:val="00D6425C"/>
    <w:rPr>
      <w:rFonts w:ascii="宋体" w:hAnsi="Courier New" w:cs="宋体"/>
      <w:szCs w:val="21"/>
    </w:rPr>
  </w:style>
  <w:style w:type="character" w:customStyle="1" w:styleId="Char2">
    <w:name w:val="纯文本 Char"/>
    <w:basedOn w:val="a0"/>
    <w:link w:val="a6"/>
    <w:uiPriority w:val="99"/>
    <w:rsid w:val="00D6425C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cp:lastPrinted>2018-12-10T02:16:00Z</cp:lastPrinted>
  <dcterms:created xsi:type="dcterms:W3CDTF">2015-09-21T00:11:00Z</dcterms:created>
  <dcterms:modified xsi:type="dcterms:W3CDTF">2019-01-28T08:25:00Z</dcterms:modified>
</cp:coreProperties>
</file>